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02BB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bCs/>
          <w:szCs w:val="24"/>
          <w:lang w:val="uk-UA" w:eastAsia="ru-RU"/>
        </w:rPr>
      </w:pPr>
      <w:r w:rsidRPr="007F11B8">
        <w:rPr>
          <w:rFonts w:eastAsia="Times New Roman" w:cs="Times New Roman"/>
          <w:b/>
          <w:bCs/>
          <w:szCs w:val="24"/>
          <w:lang w:val="uk-UA" w:eastAsia="ru-RU"/>
        </w:rPr>
        <w:t>Додаток № 1</w:t>
      </w:r>
    </w:p>
    <w:p w14:paraId="49149FFE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Cs w:val="24"/>
          <w:lang w:val="uk-UA" w:eastAsia="ru-RU"/>
        </w:rPr>
      </w:pPr>
    </w:p>
    <w:p w14:paraId="374AA805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b/>
          <w:color w:val="000000"/>
          <w:szCs w:val="24"/>
          <w:lang w:val="uk-UA" w:eastAsia="ru-RU"/>
        </w:rPr>
        <w:t>ЗАТВЕРДЖЕНО</w:t>
      </w:r>
    </w:p>
    <w:p w14:paraId="461C8C00" w14:textId="77777777" w:rsidR="00A07DE2" w:rsidRPr="007F11B8" w:rsidRDefault="00A07DE2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Наглядовою радою </w:t>
      </w:r>
    </w:p>
    <w:p w14:paraId="5033C114" w14:textId="5982ADE7" w:rsidR="00A07DE2" w:rsidRPr="007F11B8" w:rsidRDefault="006A6DDF" w:rsidP="001972A1">
      <w:pPr>
        <w:ind w:left="5954"/>
        <w:jc w:val="left"/>
        <w:rPr>
          <w:rFonts w:eastAsia="Times New Roman" w:cs="Times New Roman"/>
          <w:color w:val="000000"/>
          <w:szCs w:val="24"/>
          <w:lang w:val="uk-UA" w:eastAsia="ru-RU"/>
        </w:rPr>
      </w:pPr>
      <w:r w:rsidRPr="006A6DDF">
        <w:rPr>
          <w:rFonts w:eastAsia="Times New Roman" w:cs="Times New Roman"/>
          <w:color w:val="000000"/>
          <w:szCs w:val="24"/>
          <w:lang w:val="uk-UA" w:eastAsia="ru-RU"/>
        </w:rPr>
        <w:t>ПрАТ «</w:t>
      </w:r>
      <w:proofErr w:type="spellStart"/>
      <w:r w:rsidRPr="006A6DDF">
        <w:rPr>
          <w:rFonts w:eastAsia="Times New Roman" w:cs="Times New Roman"/>
          <w:color w:val="000000"/>
          <w:szCs w:val="24"/>
          <w:lang w:val="uk-UA" w:eastAsia="ru-RU"/>
        </w:rPr>
        <w:t>ТД</w:t>
      </w:r>
      <w:proofErr w:type="spellEnd"/>
      <w:r w:rsidRPr="006A6DDF">
        <w:rPr>
          <w:rFonts w:eastAsia="Times New Roman" w:cs="Times New Roman"/>
          <w:color w:val="000000"/>
          <w:szCs w:val="24"/>
          <w:lang w:val="uk-UA" w:eastAsia="ru-RU"/>
        </w:rPr>
        <w:t xml:space="preserve"> «ХРЕЩАТИК»</w:t>
      </w:r>
    </w:p>
    <w:p w14:paraId="6C82F760" w14:textId="74410C2C" w:rsidR="00A07DE2" w:rsidRPr="007F11B8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Cs w:val="24"/>
          <w:lang w:val="uk-UA" w:eastAsia="ru-RU"/>
        </w:rPr>
      </w:pP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(протокол № </w:t>
      </w:r>
      <w:r w:rsidR="00FB324F">
        <w:rPr>
          <w:rFonts w:eastAsia="Times New Roman" w:cs="Times New Roman"/>
          <w:color w:val="000000"/>
          <w:szCs w:val="24"/>
          <w:lang w:val="uk-UA" w:eastAsia="ru-RU"/>
        </w:rPr>
        <w:t>3</w:t>
      </w: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 від </w:t>
      </w:r>
      <w:r w:rsidR="006A6DDF">
        <w:rPr>
          <w:rFonts w:eastAsia="Times New Roman" w:cs="Times New Roman"/>
          <w:color w:val="000000"/>
          <w:szCs w:val="24"/>
          <w:lang w:val="uk-UA" w:eastAsia="ru-RU"/>
        </w:rPr>
        <w:t>1</w:t>
      </w:r>
      <w:r w:rsidR="00FB324F">
        <w:rPr>
          <w:rFonts w:eastAsia="Times New Roman" w:cs="Times New Roman"/>
          <w:color w:val="000000"/>
          <w:szCs w:val="24"/>
          <w:lang w:val="uk-UA" w:eastAsia="ru-RU"/>
        </w:rPr>
        <w:t>0</w:t>
      </w:r>
      <w:r w:rsidR="00103837">
        <w:rPr>
          <w:rFonts w:eastAsia="Times New Roman" w:cs="Times New Roman"/>
          <w:color w:val="000000"/>
          <w:szCs w:val="24"/>
          <w:lang w:val="uk-UA" w:eastAsia="ru-RU"/>
        </w:rPr>
        <w:t>.04</w:t>
      </w:r>
      <w:r w:rsidRPr="007F11B8">
        <w:rPr>
          <w:rFonts w:eastAsia="Times New Roman" w:cs="Times New Roman"/>
          <w:color w:val="000000"/>
          <w:szCs w:val="24"/>
          <w:lang w:val="uk-UA" w:eastAsia="ru-RU"/>
        </w:rPr>
        <w:t>.202</w:t>
      </w:r>
      <w:r w:rsidR="00FB324F">
        <w:rPr>
          <w:rFonts w:eastAsia="Times New Roman" w:cs="Times New Roman"/>
          <w:color w:val="000000"/>
          <w:szCs w:val="24"/>
          <w:lang w:val="uk-UA" w:eastAsia="ru-RU"/>
        </w:rPr>
        <w:t>4</w:t>
      </w:r>
      <w:r w:rsidRPr="007F11B8">
        <w:rPr>
          <w:rFonts w:eastAsia="Times New Roman" w:cs="Times New Roman"/>
          <w:color w:val="000000"/>
          <w:szCs w:val="24"/>
          <w:lang w:val="uk-UA" w:eastAsia="ru-RU"/>
        </w:rPr>
        <w:t xml:space="preserve"> р.)</w:t>
      </w:r>
    </w:p>
    <w:p w14:paraId="77591947" w14:textId="77777777" w:rsidR="00A07DE2" w:rsidRPr="007F11B8" w:rsidRDefault="00A07DE2" w:rsidP="00A07DE2">
      <w:pPr>
        <w:shd w:val="clear" w:color="auto" w:fill="FFFFFF"/>
        <w:ind w:left="0" w:firstLine="567"/>
        <w:jc w:val="right"/>
        <w:rPr>
          <w:rFonts w:eastAsia="Times New Roman" w:cs="Times New Roman"/>
          <w:b/>
          <w:color w:val="000000"/>
          <w:szCs w:val="24"/>
          <w:lang w:val="uk-UA"/>
        </w:rPr>
      </w:pPr>
    </w:p>
    <w:p w14:paraId="302BBF4A" w14:textId="47D6BF9C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 xml:space="preserve">ПРИВАТНЕ АКЦІОНЕРНЕ ТОВАРИСТВО </w:t>
      </w:r>
      <w:bookmarkStart w:id="0" w:name="_Hlk132112766"/>
      <w:r w:rsidR="006A6DDF" w:rsidRPr="006A6DDF">
        <w:rPr>
          <w:rFonts w:eastAsia="Calibri" w:cs="Times New Roman"/>
          <w:b/>
          <w:bCs/>
          <w:sz w:val="22"/>
          <w:lang w:val="uk-UA"/>
        </w:rPr>
        <w:t>«ТОРГОВИЙ ДІМ «ХРЕЩАТИК»</w:t>
      </w:r>
    </w:p>
    <w:bookmarkEnd w:id="0"/>
    <w:p w14:paraId="19565586" w14:textId="5BA61335" w:rsidR="00A07DE2" w:rsidRPr="006A6DDF" w:rsidRDefault="00AA5B47" w:rsidP="00A07DE2">
      <w:pPr>
        <w:ind w:left="0"/>
        <w:jc w:val="center"/>
        <w:rPr>
          <w:rFonts w:eastAsia="Calibri" w:cs="Times New Roman"/>
          <w:sz w:val="22"/>
          <w:lang w:val="uk-UA"/>
        </w:rPr>
      </w:pPr>
      <w:r w:rsidRPr="006A6DDF">
        <w:rPr>
          <w:rFonts w:eastAsia="Calibri" w:cs="Times New Roman"/>
          <w:sz w:val="22"/>
          <w:lang w:val="uk-UA"/>
        </w:rPr>
        <w:t xml:space="preserve">(ідентифікаційний </w:t>
      </w:r>
      <w:r w:rsidR="00A07DE2" w:rsidRPr="006A6DDF">
        <w:rPr>
          <w:rFonts w:eastAsia="Calibri" w:cs="Times New Roman"/>
          <w:sz w:val="22"/>
          <w:lang w:val="uk-UA"/>
        </w:rPr>
        <w:t xml:space="preserve">код </w:t>
      </w:r>
      <w:r w:rsidRPr="006A6DDF">
        <w:rPr>
          <w:rFonts w:eastAsia="Calibri" w:cs="Times New Roman"/>
          <w:sz w:val="22"/>
          <w:lang w:val="uk-UA"/>
        </w:rPr>
        <w:t>юридичної особи</w:t>
      </w:r>
      <w:r w:rsidR="00A07DE2" w:rsidRPr="006A6DDF">
        <w:rPr>
          <w:rFonts w:eastAsia="Calibri" w:cs="Times New Roman"/>
          <w:sz w:val="22"/>
          <w:lang w:val="uk-UA"/>
        </w:rPr>
        <w:t xml:space="preserve"> </w:t>
      </w:r>
      <w:r w:rsidR="006A6DDF" w:rsidRPr="006A6DDF">
        <w:rPr>
          <w:rFonts w:eastAsia="Calibri" w:cs="Times New Roman"/>
          <w:sz w:val="22"/>
          <w:lang w:val="uk-UA"/>
        </w:rPr>
        <w:t>19035521</w:t>
      </w:r>
      <w:r w:rsidRPr="006A6DDF">
        <w:rPr>
          <w:rFonts w:eastAsia="Calibri" w:cs="Times New Roman"/>
          <w:sz w:val="22"/>
          <w:lang w:val="uk-UA"/>
        </w:rPr>
        <w:t>)</w:t>
      </w:r>
    </w:p>
    <w:p w14:paraId="201BAEC7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</w:p>
    <w:p w14:paraId="610CCB81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>БЮЛЕТЕНЬ</w:t>
      </w:r>
    </w:p>
    <w:p w14:paraId="42E7EB14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на дистанційних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Загальних зборах акціонерів, </w:t>
      </w:r>
    </w:p>
    <w:p w14:paraId="56324896" w14:textId="0DC7960F" w:rsidR="00A07DE2" w:rsidRPr="007F11B8" w:rsidRDefault="00E431BD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проводяться </w:t>
      </w:r>
      <w:r w:rsidR="00FB324F">
        <w:rPr>
          <w:rFonts w:eastAsia="Calibri" w:cs="Times New Roman"/>
          <w:b/>
          <w:bCs/>
          <w:sz w:val="20"/>
          <w:szCs w:val="20"/>
          <w:lang w:val="uk-UA"/>
        </w:rPr>
        <w:t>25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квітня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202</w:t>
      </w:r>
      <w:r w:rsidR="00FB324F">
        <w:rPr>
          <w:rFonts w:eastAsia="Calibri" w:cs="Times New Roman"/>
          <w:b/>
          <w:bCs/>
          <w:sz w:val="20"/>
          <w:szCs w:val="20"/>
          <w:lang w:val="uk-UA"/>
        </w:rPr>
        <w:t>4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.</w:t>
      </w:r>
    </w:p>
    <w:p w14:paraId="62179907" w14:textId="77777777" w:rsidR="00A07DE2" w:rsidRPr="007F11B8" w:rsidRDefault="00A07DE2" w:rsidP="00A07DE2">
      <w:pPr>
        <w:ind w:left="0"/>
        <w:jc w:val="center"/>
        <w:rPr>
          <w:rFonts w:eastAsia="Calibri" w:cs="Times New Roman"/>
          <w:sz w:val="22"/>
          <w:lang w:val="uk-UA"/>
        </w:rPr>
      </w:pPr>
    </w:p>
    <w:p w14:paraId="3E568905" w14:textId="77777777" w:rsidR="0009043F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(голосування на дистанційних </w:t>
      </w:r>
      <w:r w:rsidR="0009043F">
        <w:rPr>
          <w:rFonts w:eastAsia="Calibri" w:cs="Times New Roman"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sz w:val="20"/>
          <w:szCs w:val="20"/>
          <w:lang w:val="uk-UA"/>
        </w:rPr>
        <w:t>Загальних зборах акціонерів</w:t>
      </w:r>
    </w:p>
    <w:p w14:paraId="18D358BD" w14:textId="3D38FA00" w:rsidR="00A07DE2" w:rsidRPr="007F11B8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ПРИВАТНОГО АКЦІОНЕРНОГО ТОВАРИСТВА </w:t>
      </w:r>
      <w:r w:rsidR="006A6DDF" w:rsidRPr="006A6DDF">
        <w:rPr>
          <w:rFonts w:eastAsia="Calibri" w:cs="Times New Roman"/>
          <w:sz w:val="20"/>
          <w:szCs w:val="20"/>
          <w:lang w:val="uk-UA"/>
        </w:rPr>
        <w:t>«ТОРГОВИЙ ДІМ «ХРЕЩАТИК»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                                                                                починається </w:t>
      </w:r>
      <w:r w:rsidR="0009043F">
        <w:rPr>
          <w:rFonts w:eastAsia="Calibri" w:cs="Times New Roman"/>
          <w:sz w:val="20"/>
          <w:szCs w:val="20"/>
          <w:lang w:val="uk-UA"/>
        </w:rPr>
        <w:t xml:space="preserve">з 11 год. 00 хв. </w:t>
      </w:r>
      <w:r w:rsidRPr="007F11B8">
        <w:rPr>
          <w:rFonts w:eastAsia="Calibri" w:cs="Times New Roman"/>
          <w:sz w:val="20"/>
          <w:szCs w:val="20"/>
          <w:lang w:val="uk-UA"/>
        </w:rPr>
        <w:t>1</w:t>
      </w:r>
      <w:r w:rsidR="00FB324F">
        <w:rPr>
          <w:rFonts w:eastAsia="Calibri" w:cs="Times New Roman"/>
          <w:sz w:val="20"/>
          <w:szCs w:val="20"/>
          <w:lang w:val="uk-UA"/>
        </w:rPr>
        <w:t>5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</w:t>
      </w:r>
      <w:r w:rsidR="00FB324F">
        <w:rPr>
          <w:rFonts w:eastAsia="Calibri" w:cs="Times New Roman"/>
          <w:sz w:val="20"/>
          <w:szCs w:val="20"/>
          <w:lang w:val="uk-UA"/>
        </w:rPr>
        <w:t>4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та завершується о 18 год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00 хв. 2</w:t>
      </w:r>
      <w:r w:rsidR="00FB324F">
        <w:rPr>
          <w:rFonts w:eastAsia="Calibri" w:cs="Times New Roman"/>
          <w:sz w:val="20"/>
          <w:szCs w:val="20"/>
          <w:lang w:val="uk-UA"/>
        </w:rPr>
        <w:t>5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</w:t>
      </w:r>
      <w:r w:rsidR="00FB324F">
        <w:rPr>
          <w:rFonts w:eastAsia="Calibri" w:cs="Times New Roman"/>
          <w:sz w:val="20"/>
          <w:szCs w:val="20"/>
          <w:lang w:val="uk-UA"/>
        </w:rPr>
        <w:t>4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55"/>
      </w:tblGrid>
      <w:tr w:rsidR="00A07DE2" w:rsidRPr="007F11B8" w14:paraId="542C9503" w14:textId="77777777" w:rsidTr="009D32F1">
        <w:trPr>
          <w:trHeight w:val="314"/>
        </w:trPr>
        <w:tc>
          <w:tcPr>
            <w:tcW w:w="7225" w:type="dxa"/>
            <w:shd w:val="clear" w:color="auto" w:fill="auto"/>
          </w:tcPr>
          <w:p w14:paraId="7F000EEB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</w:t>
            </w:r>
            <w:r w:rsidR="0009043F">
              <w:rPr>
                <w:rFonts w:eastAsia="Calibri" w:cs="Times New Roman"/>
                <w:b/>
                <w:bCs/>
                <w:sz w:val="22"/>
                <w:lang w:val="uk-UA"/>
              </w:rPr>
              <w:t>річних</w:t>
            </w: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4049396B" w14:textId="468DC10D" w:rsidR="00A07DE2" w:rsidRPr="007F11B8" w:rsidRDefault="00A07DE2" w:rsidP="00413C4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  <w:r w:rsidRPr="007F11B8">
              <w:rPr>
                <w:rFonts w:eastAsia="Calibri" w:cs="Times New Roman"/>
                <w:sz w:val="22"/>
                <w:lang w:val="uk-UA"/>
              </w:rPr>
              <w:t>2</w:t>
            </w:r>
            <w:r w:rsidR="00FB324F">
              <w:rPr>
                <w:rFonts w:eastAsia="Calibri" w:cs="Times New Roman"/>
                <w:sz w:val="22"/>
                <w:lang w:val="uk-UA"/>
              </w:rPr>
              <w:t>5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</w:t>
            </w:r>
            <w:r w:rsidR="0009043F">
              <w:rPr>
                <w:rFonts w:eastAsia="Calibri" w:cs="Times New Roman"/>
                <w:sz w:val="22"/>
                <w:lang w:val="uk-UA"/>
              </w:rPr>
              <w:t>квітня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FB324F">
              <w:rPr>
                <w:rFonts w:eastAsia="Calibri" w:cs="Times New Roman"/>
                <w:sz w:val="22"/>
                <w:lang w:val="uk-UA"/>
              </w:rPr>
              <w:t>4</w:t>
            </w:r>
            <w:r w:rsidRPr="007F11B8">
              <w:rPr>
                <w:rFonts w:eastAsia="Calibri" w:cs="Times New Roman"/>
                <w:sz w:val="22"/>
                <w:lang w:val="uk-UA"/>
              </w:rPr>
              <w:t xml:space="preserve"> р</w:t>
            </w:r>
            <w:r w:rsidR="0009043F">
              <w:rPr>
                <w:rFonts w:eastAsia="Calibri" w:cs="Times New Roman"/>
                <w:sz w:val="22"/>
                <w:lang w:val="uk-UA"/>
              </w:rPr>
              <w:t>.</w:t>
            </w:r>
          </w:p>
        </w:tc>
      </w:tr>
      <w:tr w:rsidR="00A07DE2" w:rsidRPr="007F11B8" w14:paraId="6DD91ADA" w14:textId="77777777" w:rsidTr="009D32F1">
        <w:trPr>
          <w:trHeight w:val="277"/>
        </w:trPr>
        <w:tc>
          <w:tcPr>
            <w:tcW w:w="7225" w:type="dxa"/>
            <w:shd w:val="clear" w:color="auto" w:fill="auto"/>
          </w:tcPr>
          <w:p w14:paraId="4D5D7772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15BC24B6" w14:textId="77777777" w:rsidR="00A07DE2" w:rsidRPr="007F11B8" w:rsidRDefault="00A07DE2" w:rsidP="00413C4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3CE81B00" w14:textId="77777777" w:rsidR="00A07DE2" w:rsidRPr="009D32F1" w:rsidRDefault="00A07DE2" w:rsidP="009D32F1">
      <w:pPr>
        <w:spacing w:line="259" w:lineRule="auto"/>
        <w:ind w:left="0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A179355" w14:textId="77777777" w:rsidTr="006F2760">
        <w:tc>
          <w:tcPr>
            <w:tcW w:w="10485" w:type="dxa"/>
            <w:gridSpan w:val="2"/>
            <w:shd w:val="clear" w:color="auto" w:fill="auto"/>
          </w:tcPr>
          <w:p w14:paraId="2F60A7F1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A07DE2" w:rsidRPr="007F11B8" w14:paraId="2A2D052C" w14:textId="77777777" w:rsidTr="006F2760">
        <w:tc>
          <w:tcPr>
            <w:tcW w:w="7225" w:type="dxa"/>
            <w:shd w:val="clear" w:color="auto" w:fill="auto"/>
          </w:tcPr>
          <w:p w14:paraId="657BE1FE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5C99BD5D" w14:textId="701889D6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786CDCF0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11028ECD" w14:textId="77777777" w:rsidR="009D32F1" w:rsidRPr="007F11B8" w:rsidRDefault="009D32F1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FAE9610" w14:textId="77777777" w:rsidTr="006F2760">
        <w:tc>
          <w:tcPr>
            <w:tcW w:w="7225" w:type="dxa"/>
            <w:shd w:val="clear" w:color="auto" w:fill="auto"/>
          </w:tcPr>
          <w:p w14:paraId="1C2C336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71CA1983" w14:textId="77777777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7DEC5F7F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66BC44F7" w14:textId="7141A1E2" w:rsidR="00480926" w:rsidRPr="007F11B8" w:rsidRDefault="00480926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2F88EF9E" w14:textId="77777777" w:rsidTr="006F2760">
        <w:tc>
          <w:tcPr>
            <w:tcW w:w="7225" w:type="dxa"/>
            <w:shd w:val="clear" w:color="auto" w:fill="auto"/>
          </w:tcPr>
          <w:p w14:paraId="47BFD7F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 xml:space="preserve">номер реєстрації у торговому, судовому або банківському реєстрі </w:t>
            </w:r>
            <w:r w:rsidR="00AA5B47">
              <w:rPr>
                <w:rFonts w:eastAsia="Calibri" w:cs="Times New Roman"/>
                <w:sz w:val="20"/>
                <w:lang w:val="uk-UA"/>
              </w:rPr>
              <w:t>(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25CC73F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335D5F09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BDCE8C6" w14:textId="77777777" w:rsidTr="006F2760">
        <w:tc>
          <w:tcPr>
            <w:tcW w:w="10485" w:type="dxa"/>
            <w:gridSpan w:val="2"/>
            <w:shd w:val="clear" w:color="auto" w:fill="auto"/>
          </w:tcPr>
          <w:p w14:paraId="20139F8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A07DE2" w:rsidRPr="007F11B8" w14:paraId="6514057D" w14:textId="77777777" w:rsidTr="006F2760">
        <w:tc>
          <w:tcPr>
            <w:tcW w:w="7225" w:type="dxa"/>
            <w:shd w:val="clear" w:color="auto" w:fill="auto"/>
          </w:tcPr>
          <w:p w14:paraId="54DAB3C5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652F5D1D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9526FD9" w14:textId="77777777" w:rsidTr="006F2760">
        <w:tc>
          <w:tcPr>
            <w:tcW w:w="7225" w:type="dxa"/>
            <w:shd w:val="clear" w:color="auto" w:fill="auto"/>
          </w:tcPr>
          <w:p w14:paraId="4C23721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06DCA27E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47D5E979" w14:textId="77777777" w:rsidTr="006F2760">
        <w:tc>
          <w:tcPr>
            <w:tcW w:w="7225" w:type="dxa"/>
            <w:shd w:val="clear" w:color="auto" w:fill="auto"/>
          </w:tcPr>
          <w:p w14:paraId="4A99BAE3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06A3754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0429E6E3" w14:textId="77777777" w:rsidTr="006F2760">
        <w:tc>
          <w:tcPr>
            <w:tcW w:w="7225" w:type="dxa"/>
            <w:shd w:val="clear" w:color="auto" w:fill="auto"/>
          </w:tcPr>
          <w:p w14:paraId="746A9CE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39120A82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568B34C8" w14:textId="77777777" w:rsidR="00A07DE2" w:rsidRPr="007F11B8" w:rsidRDefault="00A07DE2" w:rsidP="009D32F1">
      <w:pPr>
        <w:spacing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5810"/>
      </w:tblGrid>
      <w:tr w:rsidR="00A07DE2" w:rsidRPr="007F11B8" w14:paraId="5AA3AB22" w14:textId="77777777" w:rsidTr="006F2760">
        <w:tc>
          <w:tcPr>
            <w:tcW w:w="10485" w:type="dxa"/>
            <w:gridSpan w:val="2"/>
            <w:shd w:val="clear" w:color="auto" w:fill="auto"/>
          </w:tcPr>
          <w:p w14:paraId="3574BDD7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акціонеру:</w:t>
            </w:r>
          </w:p>
        </w:tc>
      </w:tr>
      <w:tr w:rsidR="00A07DE2" w:rsidRPr="007F11B8" w14:paraId="5A6C99C9" w14:textId="77777777" w:rsidTr="00480926">
        <w:trPr>
          <w:trHeight w:val="604"/>
        </w:trPr>
        <w:tc>
          <w:tcPr>
            <w:tcW w:w="4672" w:type="dxa"/>
            <w:shd w:val="clear" w:color="auto" w:fill="auto"/>
          </w:tcPr>
          <w:p w14:paraId="53E922DF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2655CC83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31EBB7F4" w14:textId="7C56BB21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3AFCD78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6B2B3F64" w14:textId="77777777" w:rsidR="00480926" w:rsidRDefault="00480926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10E5C96A" w14:textId="44938A3E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14:paraId="1354894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14:paraId="2D23AA7C" w14:textId="77777777" w:rsidR="00A07DE2" w:rsidRPr="007F11B8" w:rsidRDefault="00A07DE2" w:rsidP="00A07DE2">
      <w:pPr>
        <w:ind w:left="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A07DE2" w:rsidRPr="007F11B8" w14:paraId="38CCC487" w14:textId="77777777" w:rsidTr="00413C41">
        <w:tc>
          <w:tcPr>
            <w:tcW w:w="10485" w:type="dxa"/>
            <w:shd w:val="clear" w:color="auto" w:fill="auto"/>
          </w:tcPr>
          <w:p w14:paraId="4C501F47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14:paraId="229C51CD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542DA32" w14:textId="77777777" w:rsidTr="006F2760">
        <w:tc>
          <w:tcPr>
            <w:tcW w:w="3114" w:type="dxa"/>
            <w:shd w:val="clear" w:color="auto" w:fill="auto"/>
          </w:tcPr>
          <w:p w14:paraId="61FAE862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14:paraId="71B1D94E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  <w:shd w:val="clear" w:color="auto" w:fill="auto"/>
          </w:tcPr>
          <w:p w14:paraId="4EEA8025" w14:textId="44795F08" w:rsidR="00A07DE2" w:rsidRPr="007F11B8" w:rsidRDefault="00FB324F" w:rsidP="004B17E5">
            <w:pPr>
              <w:tabs>
                <w:tab w:val="left" w:pos="741"/>
              </w:tabs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>Розгляд звіту Наглядової ради Товариства за  2023 р., прийняття рішення за результатами розгляду звіту.</w:t>
            </w:r>
          </w:p>
        </w:tc>
      </w:tr>
      <w:tr w:rsidR="00A07DE2" w:rsidRPr="007F11B8" w14:paraId="1E34F3DF" w14:textId="77777777" w:rsidTr="006F2760">
        <w:tc>
          <w:tcPr>
            <w:tcW w:w="3114" w:type="dxa"/>
            <w:shd w:val="clear" w:color="auto" w:fill="auto"/>
          </w:tcPr>
          <w:p w14:paraId="40B95FF8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7371" w:type="dxa"/>
            <w:shd w:val="clear" w:color="auto" w:fill="auto"/>
          </w:tcPr>
          <w:p w14:paraId="23816346" w14:textId="77777777" w:rsidR="00FB324F" w:rsidRPr="00FB324F" w:rsidRDefault="00FB324F" w:rsidP="00FB324F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1.1. Затвердити звіт Наглядової ради Товариства за 2023 р.</w:t>
            </w:r>
          </w:p>
          <w:p w14:paraId="75D597FE" w14:textId="35CA2CB4" w:rsidR="00A07DE2" w:rsidRPr="007F11B8" w:rsidRDefault="00FB324F" w:rsidP="00FB324F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1.2. Роботу Наглядової ради Товариства у звітному періоді визнати доброю.</w:t>
            </w:r>
          </w:p>
        </w:tc>
      </w:tr>
      <w:tr w:rsidR="00A07DE2" w:rsidRPr="007F11B8" w14:paraId="430F6588" w14:textId="77777777" w:rsidTr="006F2760">
        <w:tc>
          <w:tcPr>
            <w:tcW w:w="3114" w:type="dxa"/>
            <w:shd w:val="clear" w:color="auto" w:fill="auto"/>
          </w:tcPr>
          <w:p w14:paraId="707C6A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14:paraId="7011B54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71" w:type="dxa"/>
            <w:shd w:val="clear" w:color="auto" w:fill="auto"/>
          </w:tcPr>
          <w:p w14:paraId="7264A5BB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A36ECA6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357FC" wp14:editId="657323C7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8FBF77" id="Прямоугольник 2" o:spid="_x0000_s1026" style="position:absolute;margin-left:133.2pt;margin-top:.45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8334" wp14:editId="192629A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89207A9" id="Прямоугольник 1" o:spid="_x0000_s1026" style="position:absolute;margin-left:26.7pt;margin-top:.2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7F11B8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ПРОТИ                  </w:t>
            </w:r>
          </w:p>
          <w:p w14:paraId="48215D9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14:paraId="40B6F4CA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11B86F33" w14:textId="77777777" w:rsidTr="004B17E5">
        <w:tc>
          <w:tcPr>
            <w:tcW w:w="3113" w:type="dxa"/>
            <w:shd w:val="clear" w:color="auto" w:fill="auto"/>
          </w:tcPr>
          <w:p w14:paraId="45D9AFD1" w14:textId="77777777" w:rsidR="00A07DE2" w:rsidRPr="007F11B8" w:rsidRDefault="00A07DE2" w:rsidP="00BE07D3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bookmarkStart w:id="1" w:name="_Hlk131146103"/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4B17E5">
              <w:rPr>
                <w:rFonts w:eastAsia="Calibri" w:cs="Times New Roman"/>
                <w:b/>
                <w:bCs/>
                <w:sz w:val="20"/>
                <w:lang w:val="uk-UA"/>
              </w:rPr>
              <w:t>2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4B3AB4E0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639C7F3" w14:textId="2F86B6EF" w:rsidR="00A07DE2" w:rsidRPr="007F11B8" w:rsidRDefault="00FB324F" w:rsidP="00BA5359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звіту і висновків Ревізійної комісії про фінансово-господарську діяльність Товариства  у 2023 р., прийняття рішення за результатами розгляду такого звіту і висновків.</w:t>
            </w:r>
          </w:p>
        </w:tc>
      </w:tr>
      <w:tr w:rsidR="00A07DE2" w:rsidRPr="007F11B8" w14:paraId="26D18F87" w14:textId="77777777" w:rsidTr="004B17E5">
        <w:tc>
          <w:tcPr>
            <w:tcW w:w="3113" w:type="dxa"/>
            <w:shd w:val="clear" w:color="auto" w:fill="auto"/>
          </w:tcPr>
          <w:p w14:paraId="6B8EBAA9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 w:rsidR="004B17E5">
              <w:rPr>
                <w:rFonts w:eastAsia="Calibri" w:cs="Times New Roman"/>
                <w:sz w:val="20"/>
                <w:lang w:val="uk-UA"/>
              </w:rPr>
              <w:t>2</w:t>
            </w:r>
          </w:p>
        </w:tc>
        <w:tc>
          <w:tcPr>
            <w:tcW w:w="7367" w:type="dxa"/>
            <w:shd w:val="clear" w:color="auto" w:fill="auto"/>
          </w:tcPr>
          <w:p w14:paraId="1D4C503A" w14:textId="77777777" w:rsidR="00FB324F" w:rsidRPr="00FB324F" w:rsidRDefault="00FB324F" w:rsidP="00FB324F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2.1. Затвердити звіт та висновки Ревізійної комісії Товариства про фінансово-господарську діяльність Товариства  у 2023 р.</w:t>
            </w:r>
          </w:p>
          <w:p w14:paraId="14B2B4DF" w14:textId="13AE700E" w:rsidR="00A07DE2" w:rsidRPr="007F11B8" w:rsidRDefault="00FB324F" w:rsidP="00FB324F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2.2. Роботу Ревізійної комісії Товариства у звітному періоді визнати доброю.</w:t>
            </w:r>
          </w:p>
        </w:tc>
      </w:tr>
      <w:tr w:rsidR="00A07DE2" w:rsidRPr="007F11B8" w14:paraId="4C9D0886" w14:textId="77777777" w:rsidTr="004B17E5">
        <w:trPr>
          <w:trHeight w:val="698"/>
        </w:trPr>
        <w:tc>
          <w:tcPr>
            <w:tcW w:w="3113" w:type="dxa"/>
            <w:shd w:val="clear" w:color="auto" w:fill="auto"/>
          </w:tcPr>
          <w:p w14:paraId="507BF094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3DC942F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6D1BF352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645283F4" w14:textId="77777777" w:rsidR="00A07DE2" w:rsidRPr="007F11B8" w:rsidRDefault="00BA5359" w:rsidP="00BA535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985C5" wp14:editId="362DD20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FD0801" id="Прямоугольник 9" o:spid="_x0000_s1026" style="position:absolute;margin-left:133.4pt;margin-top:.45pt;width:16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bqAIAACkFAAAOAAAAZHJzL2Uyb0RvYy54bWysVEtu2zAQ3RfoHQjuG8lu0sRC5MBI4KKA&#10;kQRIiqwnFGUL5a8kbdldFei2QI/QQ3RT9JMzyDfqkJIdJ82qqBYChzOcmff4hscnSynIgltXaZXT&#10;3l5KCVdMF5Wa5vTt9fjFE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OyMvb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DFFD63" wp14:editId="2A088F7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36455FD" id="Прямоугольник 8" o:spid="_x0000_s1026" style="position:absolute;margin-left:26.7pt;margin-top:.2pt;width:16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="00A07DE2"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   </w:t>
            </w:r>
            <w:r w:rsidR="00A07DE2" w:rsidRPr="007F11B8">
              <w:rPr>
                <w:rFonts w:eastAsia="Calibri" w:cs="Times New Roman"/>
                <w:sz w:val="20"/>
                <w:lang w:val="uk-UA"/>
              </w:rPr>
              <w:t xml:space="preserve">ПРОТИ                    </w:t>
            </w:r>
          </w:p>
        </w:tc>
      </w:tr>
      <w:bookmarkEnd w:id="1"/>
    </w:tbl>
    <w:p w14:paraId="3F5CD133" w14:textId="77777777" w:rsidR="00A07DE2" w:rsidRPr="007F11B8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9F33914" w14:textId="77777777" w:rsidTr="00BD3624">
        <w:tc>
          <w:tcPr>
            <w:tcW w:w="3113" w:type="dxa"/>
            <w:shd w:val="clear" w:color="auto" w:fill="auto"/>
          </w:tcPr>
          <w:p w14:paraId="66D2672B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3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30CCCE10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C0A15CD" w14:textId="2D84D08D" w:rsidR="001972A1" w:rsidRPr="007F11B8" w:rsidRDefault="00FB324F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результатів фінансово-господарської діяльності Товариства за 2023 р.</w:t>
            </w:r>
          </w:p>
        </w:tc>
      </w:tr>
      <w:tr w:rsidR="001972A1" w:rsidRPr="007F11B8" w14:paraId="045355DE" w14:textId="77777777" w:rsidTr="00BD3624">
        <w:tc>
          <w:tcPr>
            <w:tcW w:w="3113" w:type="dxa"/>
            <w:shd w:val="clear" w:color="auto" w:fill="auto"/>
          </w:tcPr>
          <w:p w14:paraId="32E1ABC7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3</w:t>
            </w:r>
          </w:p>
        </w:tc>
        <w:tc>
          <w:tcPr>
            <w:tcW w:w="7367" w:type="dxa"/>
            <w:shd w:val="clear" w:color="auto" w:fill="auto"/>
          </w:tcPr>
          <w:p w14:paraId="09E72A6D" w14:textId="0F4F652C" w:rsidR="001972A1" w:rsidRPr="007F11B8" w:rsidRDefault="00FB324F" w:rsidP="00413C41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3.1. Затвердити баланс та річний звіт Товариства за 2023 рік із прибутком в розмірі 1 063 497 (один мільйон шістдесят три тисячі чотириста дев’яносто сім) грн. 00 коп.</w:t>
            </w:r>
          </w:p>
        </w:tc>
      </w:tr>
      <w:tr w:rsidR="001972A1" w:rsidRPr="007F11B8" w14:paraId="1D0A0C2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0C11D6F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2370160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1E0AA82C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9E2635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398AD" wp14:editId="5EB4E848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023675" id="Прямоугольник 4" o:spid="_x0000_s1026" style="position:absolute;margin-left:133.4pt;margin-top:.45pt;width:16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3FFE47" wp14:editId="7B0AC7C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F95CE25" id="Прямоугольник 7" o:spid="_x0000_s1026" style="position:absolute;margin-left:26.7pt;margin-top:.2pt;width:1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257FE358" w14:textId="77777777" w:rsidR="00A07DE2" w:rsidRDefault="00A07DE2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83A2F83" w14:textId="77777777" w:rsidTr="00BD3624">
        <w:tc>
          <w:tcPr>
            <w:tcW w:w="3113" w:type="dxa"/>
            <w:shd w:val="clear" w:color="auto" w:fill="auto"/>
          </w:tcPr>
          <w:p w14:paraId="364177E4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8A1464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E11496A" w14:textId="5210FB61" w:rsidR="001972A1" w:rsidRPr="007F11B8" w:rsidRDefault="001972A1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>Розподіл прибутку Товариства за 202</w:t>
            </w:r>
            <w:r w:rsidR="00FB324F">
              <w:rPr>
                <w:rFonts w:eastAsia="Calibri" w:cs="Times New Roman"/>
                <w:b/>
                <w:bCs/>
                <w:sz w:val="20"/>
                <w:lang w:val="uk-UA"/>
              </w:rPr>
              <w:t>3</w:t>
            </w:r>
            <w:r w:rsidRPr="001972A1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р.</w:t>
            </w:r>
          </w:p>
        </w:tc>
      </w:tr>
      <w:tr w:rsidR="001972A1" w:rsidRPr="007F11B8" w14:paraId="57B39CAA" w14:textId="77777777" w:rsidTr="00BD3624">
        <w:tc>
          <w:tcPr>
            <w:tcW w:w="3113" w:type="dxa"/>
            <w:shd w:val="clear" w:color="auto" w:fill="auto"/>
          </w:tcPr>
          <w:p w14:paraId="1B3DA3C9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4</w:t>
            </w:r>
          </w:p>
        </w:tc>
        <w:tc>
          <w:tcPr>
            <w:tcW w:w="7367" w:type="dxa"/>
            <w:shd w:val="clear" w:color="auto" w:fill="auto"/>
          </w:tcPr>
          <w:p w14:paraId="2E463D8A" w14:textId="63028E75" w:rsidR="001972A1" w:rsidRPr="007F11B8" w:rsidRDefault="00FB324F" w:rsidP="00413C41">
            <w:pPr>
              <w:tabs>
                <w:tab w:val="left" w:pos="600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4.1. Прибуток Товариства за 2023 р. в розмірі 1 063 497 (один мільйон шістдесят три тисячі чотириста дев’яносто сім) грн. 00 коп. направити на виплату дивідендів за простими акціями Товариства.</w:t>
            </w:r>
          </w:p>
        </w:tc>
      </w:tr>
      <w:tr w:rsidR="001972A1" w:rsidRPr="007F11B8" w14:paraId="62AAD3E0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8E152E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05CF3D03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7A645183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597FBFB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E0869" wp14:editId="34B5812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A19CA1D" id="Прямоугольник 10" o:spid="_x0000_s1026" style="position:absolute;margin-left:133.4pt;margin-top:.45pt;width:1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7B8CA" wp14:editId="38E8E32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DF890DA" id="Прямоугольник 11" o:spid="_x0000_s1026" style="position:absolute;margin-left:26.7pt;margin-top:.2pt;width:16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4E8F36C7" w14:textId="77777777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0070DAAD" w14:textId="77777777" w:rsidTr="00BD3624">
        <w:tc>
          <w:tcPr>
            <w:tcW w:w="3113" w:type="dxa"/>
            <w:shd w:val="clear" w:color="auto" w:fill="auto"/>
          </w:tcPr>
          <w:p w14:paraId="67355A8A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5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4DF4FB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060171A1" w14:textId="19B92810" w:rsidR="001972A1" w:rsidRPr="007F11B8" w:rsidRDefault="00FB324F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FB324F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виплату дивідендів за простими акціями Товариства, затвердження розміру річних дивідендів та способу їх виплати.</w:t>
            </w:r>
          </w:p>
        </w:tc>
      </w:tr>
      <w:tr w:rsidR="001972A1" w:rsidRPr="007F11B8" w14:paraId="7E51BC82" w14:textId="77777777" w:rsidTr="00BD3624">
        <w:tc>
          <w:tcPr>
            <w:tcW w:w="3113" w:type="dxa"/>
            <w:shd w:val="clear" w:color="auto" w:fill="auto"/>
          </w:tcPr>
          <w:p w14:paraId="0481C045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5</w:t>
            </w:r>
          </w:p>
        </w:tc>
        <w:tc>
          <w:tcPr>
            <w:tcW w:w="7367" w:type="dxa"/>
            <w:shd w:val="clear" w:color="auto" w:fill="auto"/>
          </w:tcPr>
          <w:p w14:paraId="7ECCF2E2" w14:textId="77777777" w:rsidR="00FB324F" w:rsidRPr="00FB324F" w:rsidRDefault="00FB324F" w:rsidP="00FB324F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 xml:space="preserve">5.1. Прийняти рішення про виплату дивідендів за простими акціями Товариства в загальному розмірі 3 013 512 (три мільйони тринадцять тисяч п’ятсот дванадцять) грн. 00 коп. за рахунок чистого прибутку Товариства за 2023 р. в розмірі 1 063 497 (один мільйон шістдесят три тисячі чотириста дев’яносто сім) грн. 00 коп., а також нерозподіленого прибутку за 2017 р. - в розмірі 513 011 (п’ятсот тринадцять тисяч одинадцять) грн. 00 коп.; за 2019 р. – в розмірі 1 401 964 (один мільйон чотириста одна тисяча дев’ятсот шістдесят чотири) грн. 00 коп.; за 2020 р. – в розмірі 35040 (тридцять п’ять тисяч сорок) грн. 00 коп. </w:t>
            </w:r>
          </w:p>
          <w:p w14:paraId="178EB5CD" w14:textId="77777777" w:rsidR="00FB324F" w:rsidRPr="00FB324F" w:rsidRDefault="00FB324F" w:rsidP="00FB324F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5.2. Сума  дивідендів на одну акцію Товариства складає 24 (двадцять чотири) грн. 00 коп.</w:t>
            </w:r>
          </w:p>
          <w:p w14:paraId="58E129F3" w14:textId="77777777" w:rsidR="00FB324F" w:rsidRPr="00FB324F" w:rsidRDefault="00FB324F" w:rsidP="00FB324F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t>5.3. Здійснити виплату дивідендів безпосередньо акціонерам Товариства.</w:t>
            </w:r>
          </w:p>
          <w:p w14:paraId="72AD52E3" w14:textId="51133D1F" w:rsidR="00C61CCD" w:rsidRPr="007F11B8" w:rsidRDefault="00FB324F" w:rsidP="00FB324F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FB324F">
              <w:rPr>
                <w:rFonts w:eastAsia="Calibri" w:cs="Times New Roman"/>
                <w:sz w:val="20"/>
                <w:lang w:val="uk-UA"/>
              </w:rPr>
              <w:lastRenderedPageBreak/>
              <w:t>5.4. Відповідно до ч. 4 ст. 34 Закону України «Про акціонерні товариства» уповноважити Наглядову раду Товариства здійснити всі необхідні дії щодо здійснення виплати дивідендів, включаючи порядок їх виплати.</w:t>
            </w:r>
          </w:p>
        </w:tc>
      </w:tr>
      <w:tr w:rsidR="001972A1" w:rsidRPr="007F11B8" w14:paraId="5F449589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20B9CCAD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12EDCFA8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8442C75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A6A68D4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5EBA09" wp14:editId="2213E2E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7C69075" id="Прямоугольник 13" o:spid="_x0000_s1026" style="position:absolute;margin-left:133.4pt;margin-top:.45pt;width:16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Mfeor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5A15F" wp14:editId="3D3C9C5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5F8FCB9" id="Прямоугольник 14" o:spid="_x0000_s1026" style="position:absolute;margin-left:26.7pt;margin-top:.2pt;width:1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93qgIAAEA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3sJvd6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652980CF" w14:textId="1DF0C700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390F1002" w14:textId="11E601BC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3FDD3714" w14:textId="77777777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C61CCD" w:rsidRPr="007F11B8" w14:paraId="16C6AEB3" w14:textId="77777777" w:rsidTr="00A9790C">
        <w:tc>
          <w:tcPr>
            <w:tcW w:w="3113" w:type="dxa"/>
            <w:shd w:val="clear" w:color="auto" w:fill="auto"/>
          </w:tcPr>
          <w:p w14:paraId="15510C10" w14:textId="493A02A5" w:rsidR="00C61CCD" w:rsidRPr="007F11B8" w:rsidRDefault="00C61CCD" w:rsidP="00A9790C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6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61487789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41EA5AD" w14:textId="62260633" w:rsidR="00C61CCD" w:rsidRPr="007F11B8" w:rsidRDefault="00031156" w:rsidP="00A9790C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31156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припинення повноважень членів Наглядової ради Товариства.</w:t>
            </w:r>
          </w:p>
        </w:tc>
      </w:tr>
      <w:tr w:rsidR="00C61CCD" w:rsidRPr="007F11B8" w14:paraId="5F13211B" w14:textId="77777777" w:rsidTr="00A9790C">
        <w:tc>
          <w:tcPr>
            <w:tcW w:w="3113" w:type="dxa"/>
            <w:shd w:val="clear" w:color="auto" w:fill="auto"/>
          </w:tcPr>
          <w:p w14:paraId="5F28BC20" w14:textId="5B66A64D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6</w:t>
            </w:r>
          </w:p>
        </w:tc>
        <w:tc>
          <w:tcPr>
            <w:tcW w:w="7367" w:type="dxa"/>
            <w:shd w:val="clear" w:color="auto" w:fill="auto"/>
          </w:tcPr>
          <w:p w14:paraId="21DAB9B5" w14:textId="15A635BA" w:rsidR="00C61CCD" w:rsidRPr="007F11B8" w:rsidRDefault="00031156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031156">
              <w:rPr>
                <w:rFonts w:eastAsia="Calibri" w:cs="Times New Roman"/>
                <w:sz w:val="20"/>
                <w:lang w:val="uk-UA"/>
              </w:rPr>
              <w:t>6.1. Припинити повноваження всіх членів Наглядової ради Товариства.</w:t>
            </w:r>
          </w:p>
        </w:tc>
      </w:tr>
      <w:tr w:rsidR="00C61CCD" w:rsidRPr="007F11B8" w14:paraId="42051674" w14:textId="77777777" w:rsidTr="00A9790C">
        <w:trPr>
          <w:trHeight w:val="698"/>
        </w:trPr>
        <w:tc>
          <w:tcPr>
            <w:tcW w:w="3113" w:type="dxa"/>
            <w:shd w:val="clear" w:color="auto" w:fill="auto"/>
          </w:tcPr>
          <w:p w14:paraId="7BE9E62A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572FE5E6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63938025" w14:textId="77777777" w:rsidR="00C61CCD" w:rsidRPr="007F11B8" w:rsidRDefault="00C61CCD" w:rsidP="00A9790C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2CA7F23F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3B497D" wp14:editId="757F2915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3C7F" id="Прямоугольник 3" o:spid="_x0000_s1026" style="position:absolute;margin-left:133.4pt;margin-top:.45pt;width:16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D6agQa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580151" wp14:editId="0D374F7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F2B74" id="Прямоугольник 5" o:spid="_x0000_s1026" style="position:absolute;margin-left:26.7pt;margin-top:.2pt;width:16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xEqQIAAD4FAAAOAAAAZHJzL2Uyb0RvYy54bWysVEtu2zAQ3RfoHQjuG8lu3C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CUiVxE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459C395A" w14:textId="05CF4448" w:rsidR="00C61CCD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7B7B4303" w14:textId="77777777" w:rsidR="00C61CCD" w:rsidRPr="001972A1" w:rsidRDefault="00C61CCD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C61CCD" w:rsidRPr="007F11B8" w14:paraId="189EDA37" w14:textId="77777777" w:rsidTr="00A9790C">
        <w:tc>
          <w:tcPr>
            <w:tcW w:w="3113" w:type="dxa"/>
            <w:shd w:val="clear" w:color="auto" w:fill="auto"/>
          </w:tcPr>
          <w:p w14:paraId="1BBE0E93" w14:textId="5EE115DA" w:rsidR="00C61CCD" w:rsidRPr="007F11B8" w:rsidRDefault="00C61CCD" w:rsidP="00A9790C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bookmarkStart w:id="2" w:name="_Hlk163469268"/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7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6541DAB1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A6FA878" w14:textId="1512743C" w:rsidR="00C61CCD" w:rsidRPr="007F11B8" w:rsidRDefault="00031156" w:rsidP="00A9790C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31156">
              <w:rPr>
                <w:rFonts w:eastAsia="Calibri" w:cs="Times New Roman"/>
                <w:b/>
                <w:bCs/>
                <w:sz w:val="20"/>
                <w:lang w:val="uk-UA"/>
              </w:rPr>
              <w:t>Обрання членів Наглядової ради Товариства.</w:t>
            </w:r>
          </w:p>
        </w:tc>
      </w:tr>
      <w:tr w:rsidR="00C61CCD" w:rsidRPr="007F11B8" w14:paraId="5A513BCA" w14:textId="77777777" w:rsidTr="00A9790C">
        <w:tc>
          <w:tcPr>
            <w:tcW w:w="3113" w:type="dxa"/>
            <w:shd w:val="clear" w:color="auto" w:fill="auto"/>
          </w:tcPr>
          <w:p w14:paraId="2126228F" w14:textId="1B5F89CF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7</w:t>
            </w:r>
          </w:p>
        </w:tc>
        <w:tc>
          <w:tcPr>
            <w:tcW w:w="7367" w:type="dxa"/>
            <w:shd w:val="clear" w:color="auto" w:fill="auto"/>
          </w:tcPr>
          <w:p w14:paraId="2D829F95" w14:textId="77777777" w:rsidR="00C61CCD" w:rsidRPr="00C61CCD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7.1. Затвердити в новій редакції внутрішні положення Товариства «Про Загальні збори», «Про Наглядову раду», та «Про виконавчий орган», «Про Ревізійну комісію»  згідно із запропонованими проектами.</w:t>
            </w:r>
          </w:p>
          <w:p w14:paraId="557A9273" w14:textId="0730ED3A" w:rsidR="00C61CCD" w:rsidRPr="007F11B8" w:rsidRDefault="00C61CCD" w:rsidP="00C61CCD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61CCD">
              <w:rPr>
                <w:rFonts w:eastAsia="Calibri" w:cs="Times New Roman"/>
                <w:sz w:val="20"/>
                <w:lang w:val="uk-UA"/>
              </w:rPr>
              <w:t>7.2. Уповноважити голову та секретаря Зборів підписати нові редакції внутрішніх положень Товариства.</w:t>
            </w:r>
          </w:p>
        </w:tc>
      </w:tr>
      <w:tr w:rsidR="00C61CCD" w:rsidRPr="007F11B8" w14:paraId="6D8AF0FD" w14:textId="77777777" w:rsidTr="00A9790C">
        <w:trPr>
          <w:trHeight w:val="698"/>
        </w:trPr>
        <w:tc>
          <w:tcPr>
            <w:tcW w:w="3113" w:type="dxa"/>
            <w:shd w:val="clear" w:color="auto" w:fill="auto"/>
          </w:tcPr>
          <w:p w14:paraId="796F9171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482B8CD1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9C61600" w14:textId="77777777" w:rsidR="00C61CCD" w:rsidRPr="007F11B8" w:rsidRDefault="00C61CCD" w:rsidP="00A9790C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4F46E34D" w14:textId="77777777" w:rsidR="00C61CCD" w:rsidRPr="007F11B8" w:rsidRDefault="00C61CCD" w:rsidP="00A9790C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4C08F5" wp14:editId="2E0059F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4977C" id="Прямоугольник 6" o:spid="_x0000_s1026" style="position:absolute;margin-left:133.4pt;margin-top:.45pt;width:16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887D6C" wp14:editId="35407B8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AB19" id="Прямоугольник 12" o:spid="_x0000_s1026" style="position:absolute;margin-left:26.7pt;margin-top:.2pt;width:16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A0qg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h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nwH+GYbFY7D3YnMsrZbXOPDjEBVV&#10;oBjG7sDvhRPfTTd+GYyPx9EMR82An6pLw4LzgFOA92p5Ddb0ZPLYmDO9mTjIHnGqsw0vlR7PvS7r&#10;SLh7XHvy45hGEvVfSvgHtuVodf/xjf4A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yvSwNK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  <w:bookmarkEnd w:id="2"/>
    </w:tbl>
    <w:p w14:paraId="043F6F74" w14:textId="0C00C98D" w:rsidR="00554FD0" w:rsidRDefault="00554FD0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031156" w:rsidRPr="007F11B8" w14:paraId="1D8E751E" w14:textId="77777777" w:rsidTr="007642DA">
        <w:tc>
          <w:tcPr>
            <w:tcW w:w="3113" w:type="dxa"/>
            <w:shd w:val="clear" w:color="auto" w:fill="auto"/>
          </w:tcPr>
          <w:p w14:paraId="695A0F5C" w14:textId="02D36703" w:rsidR="00031156" w:rsidRPr="007F11B8" w:rsidRDefault="00031156" w:rsidP="007642DA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8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3F0C27A5" w14:textId="77777777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5059BC02" w14:textId="2D558007" w:rsidR="00031156" w:rsidRPr="007F11B8" w:rsidRDefault="00031156" w:rsidP="00031156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31156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умов цивільно-правових договорів, трудових договорів (контрактів), що укладаються з членами Наглядової ради, встановлення розміру їх винагороди, обрання особи, уповноваженої на підписання договорів (контрактів) з членами Наглядової ради Товариства.</w:t>
            </w:r>
          </w:p>
        </w:tc>
      </w:tr>
      <w:tr w:rsidR="00031156" w:rsidRPr="007F11B8" w14:paraId="25B7A87F" w14:textId="77777777" w:rsidTr="007642DA">
        <w:tc>
          <w:tcPr>
            <w:tcW w:w="3113" w:type="dxa"/>
            <w:shd w:val="clear" w:color="auto" w:fill="auto"/>
          </w:tcPr>
          <w:p w14:paraId="7D2FB1F2" w14:textId="06F8D4D4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8</w:t>
            </w:r>
          </w:p>
        </w:tc>
        <w:tc>
          <w:tcPr>
            <w:tcW w:w="7367" w:type="dxa"/>
            <w:shd w:val="clear" w:color="auto" w:fill="auto"/>
          </w:tcPr>
          <w:p w14:paraId="67B6CECF" w14:textId="77777777" w:rsidR="00031156" w:rsidRPr="00031156" w:rsidRDefault="00031156" w:rsidP="00031156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031156">
              <w:rPr>
                <w:rFonts w:eastAsia="Calibri" w:cs="Times New Roman"/>
                <w:sz w:val="20"/>
                <w:lang w:val="uk-UA"/>
              </w:rPr>
              <w:t>8.1. Затвердити умови договорів (контрактів), які будуть укладені із членами Наглядової ради, обраними на цих Зборах акціонерів згідно із запропонованими проектами.</w:t>
            </w:r>
          </w:p>
          <w:p w14:paraId="5D1C6766" w14:textId="6B28B87C" w:rsidR="00031156" w:rsidRPr="007F11B8" w:rsidRDefault="00031156" w:rsidP="00031156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031156">
              <w:rPr>
                <w:rFonts w:eastAsia="Calibri" w:cs="Times New Roman"/>
                <w:sz w:val="20"/>
                <w:lang w:val="uk-UA"/>
              </w:rPr>
              <w:t xml:space="preserve">8.2. Обрати Голову Правління Товариства Ткач </w:t>
            </w:r>
            <w:proofErr w:type="spellStart"/>
            <w:r w:rsidRPr="00031156">
              <w:rPr>
                <w:rFonts w:eastAsia="Calibri" w:cs="Times New Roman"/>
                <w:sz w:val="20"/>
                <w:lang w:val="uk-UA"/>
              </w:rPr>
              <w:t>О.В</w:t>
            </w:r>
            <w:proofErr w:type="spellEnd"/>
            <w:r w:rsidRPr="00031156">
              <w:rPr>
                <w:rFonts w:eastAsia="Calibri" w:cs="Times New Roman"/>
                <w:sz w:val="20"/>
                <w:lang w:val="uk-UA"/>
              </w:rPr>
              <w:t>. особою, яка уповноважується на підписання договорів (контрактів) з членами Наглядової ради Товариства.</w:t>
            </w:r>
          </w:p>
        </w:tc>
      </w:tr>
      <w:tr w:rsidR="00031156" w:rsidRPr="007F11B8" w14:paraId="10F345CC" w14:textId="77777777" w:rsidTr="007642DA">
        <w:trPr>
          <w:trHeight w:val="698"/>
        </w:trPr>
        <w:tc>
          <w:tcPr>
            <w:tcW w:w="3113" w:type="dxa"/>
            <w:shd w:val="clear" w:color="auto" w:fill="auto"/>
          </w:tcPr>
          <w:p w14:paraId="11C7CDF5" w14:textId="77777777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3934DDDC" w14:textId="77777777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3C30210E" w14:textId="77777777" w:rsidR="00031156" w:rsidRPr="007F11B8" w:rsidRDefault="00031156" w:rsidP="007642DA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1D70F1A7" w14:textId="77777777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C96A71" wp14:editId="4D0547E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76D78" id="Прямоугольник 15" o:spid="_x0000_s1026" style="position:absolute;margin-left:133.4pt;margin-top:.45pt;width:16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VoqgIAAEAFAAAOAAAAZHJzL2Uyb0RvYy54bWysVEtu2zAQ3RfoHQjuG8lu3C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YSzVo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A3E3AC" wp14:editId="5062224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3477" id="Прямоугольник 16" o:spid="_x0000_s1026" style="position:absolute;margin-left:26.7pt;margin-top:.2pt;width:16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S0NpJ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1540D1FC" w14:textId="5FC949F1" w:rsidR="00031156" w:rsidRDefault="00031156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031156" w:rsidRPr="007F11B8" w14:paraId="2C4F55E7" w14:textId="77777777" w:rsidTr="007642DA">
        <w:tc>
          <w:tcPr>
            <w:tcW w:w="3113" w:type="dxa"/>
            <w:shd w:val="clear" w:color="auto" w:fill="auto"/>
          </w:tcPr>
          <w:p w14:paraId="093F45D4" w14:textId="6CFC9CD6" w:rsidR="00031156" w:rsidRPr="007F11B8" w:rsidRDefault="00031156" w:rsidP="007642DA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>
              <w:rPr>
                <w:rFonts w:eastAsia="Calibri" w:cs="Times New Roman"/>
                <w:b/>
                <w:bCs/>
                <w:sz w:val="20"/>
                <w:lang w:val="uk-UA"/>
              </w:rPr>
              <w:t>9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5B669255" w14:textId="77777777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0908A930" w14:textId="1C02BC0A" w:rsidR="00031156" w:rsidRPr="007F11B8" w:rsidRDefault="00031156" w:rsidP="007642DA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31156">
              <w:rPr>
                <w:rFonts w:eastAsia="Calibri" w:cs="Times New Roman"/>
                <w:b/>
                <w:bCs/>
                <w:sz w:val="20"/>
                <w:lang w:val="uk-UA"/>
              </w:rPr>
              <w:t>Відкликання та обрання членів Ревізійної комісії Товариства.</w:t>
            </w:r>
          </w:p>
        </w:tc>
      </w:tr>
      <w:tr w:rsidR="00031156" w:rsidRPr="007F11B8" w14:paraId="7A9647A5" w14:textId="77777777" w:rsidTr="007642DA">
        <w:tc>
          <w:tcPr>
            <w:tcW w:w="3113" w:type="dxa"/>
            <w:shd w:val="clear" w:color="auto" w:fill="auto"/>
          </w:tcPr>
          <w:p w14:paraId="7A9F52FC" w14:textId="1EED29E2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 w:cs="Times New Roman"/>
                <w:sz w:val="20"/>
                <w:lang w:val="uk-UA"/>
              </w:rPr>
              <w:t>9</w:t>
            </w:r>
          </w:p>
        </w:tc>
        <w:tc>
          <w:tcPr>
            <w:tcW w:w="7367" w:type="dxa"/>
            <w:shd w:val="clear" w:color="auto" w:fill="auto"/>
          </w:tcPr>
          <w:p w14:paraId="521788E3" w14:textId="77777777" w:rsidR="00031156" w:rsidRPr="00031156" w:rsidRDefault="00031156" w:rsidP="00031156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031156">
              <w:rPr>
                <w:rFonts w:eastAsia="Calibri" w:cs="Times New Roman"/>
                <w:sz w:val="20"/>
                <w:lang w:val="uk-UA"/>
              </w:rPr>
              <w:t>9.1. Відкликати в повному складі Ревізійну комісію Товариства з 25.04.2024 р.</w:t>
            </w:r>
          </w:p>
          <w:p w14:paraId="6BEB5CEE" w14:textId="77777777" w:rsidR="00031156" w:rsidRPr="00031156" w:rsidRDefault="00031156" w:rsidP="00031156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031156">
              <w:rPr>
                <w:rFonts w:eastAsia="Calibri" w:cs="Times New Roman"/>
                <w:sz w:val="20"/>
                <w:lang w:val="uk-UA"/>
              </w:rPr>
              <w:t>9.2. Обрати з 26.04.2024 року строком на 5 (п'ять) років Ревізійну комісію Товариства у такому складі:</w:t>
            </w:r>
          </w:p>
          <w:p w14:paraId="3F5908F4" w14:textId="77777777" w:rsidR="00031156" w:rsidRPr="00031156" w:rsidRDefault="00031156" w:rsidP="00031156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031156">
              <w:rPr>
                <w:rFonts w:eastAsia="Calibri" w:cs="Times New Roman"/>
                <w:sz w:val="20"/>
                <w:lang w:val="uk-UA"/>
              </w:rPr>
              <w:t>1) Кривенко-</w:t>
            </w:r>
            <w:proofErr w:type="spellStart"/>
            <w:r w:rsidRPr="00031156">
              <w:rPr>
                <w:rFonts w:eastAsia="Calibri" w:cs="Times New Roman"/>
                <w:sz w:val="20"/>
                <w:lang w:val="uk-UA"/>
              </w:rPr>
              <w:t>Еметова</w:t>
            </w:r>
            <w:proofErr w:type="spellEnd"/>
            <w:r w:rsidRPr="00031156">
              <w:rPr>
                <w:rFonts w:eastAsia="Calibri" w:cs="Times New Roman"/>
                <w:sz w:val="20"/>
                <w:lang w:val="uk-UA"/>
              </w:rPr>
              <w:t xml:space="preserve"> </w:t>
            </w:r>
            <w:proofErr w:type="spellStart"/>
            <w:r w:rsidRPr="00031156">
              <w:rPr>
                <w:rFonts w:eastAsia="Calibri" w:cs="Times New Roman"/>
                <w:sz w:val="20"/>
                <w:lang w:val="uk-UA"/>
              </w:rPr>
              <w:t>О.Б</w:t>
            </w:r>
            <w:proofErr w:type="spellEnd"/>
            <w:r w:rsidRPr="00031156">
              <w:rPr>
                <w:rFonts w:eastAsia="Calibri" w:cs="Times New Roman"/>
                <w:sz w:val="20"/>
                <w:lang w:val="uk-UA"/>
              </w:rPr>
              <w:t>. – голова Ревізійної комісії;</w:t>
            </w:r>
          </w:p>
          <w:p w14:paraId="55B94118" w14:textId="77777777" w:rsidR="00031156" w:rsidRPr="00031156" w:rsidRDefault="00031156" w:rsidP="00031156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031156">
              <w:rPr>
                <w:rFonts w:eastAsia="Calibri" w:cs="Times New Roman"/>
                <w:sz w:val="20"/>
                <w:lang w:val="uk-UA"/>
              </w:rPr>
              <w:t xml:space="preserve">2) </w:t>
            </w:r>
            <w:proofErr w:type="spellStart"/>
            <w:r w:rsidRPr="00031156">
              <w:rPr>
                <w:rFonts w:eastAsia="Calibri" w:cs="Times New Roman"/>
                <w:sz w:val="20"/>
                <w:lang w:val="uk-UA"/>
              </w:rPr>
              <w:t>Товстановська</w:t>
            </w:r>
            <w:proofErr w:type="spellEnd"/>
            <w:r w:rsidRPr="00031156">
              <w:rPr>
                <w:rFonts w:eastAsia="Calibri" w:cs="Times New Roman"/>
                <w:sz w:val="20"/>
                <w:lang w:val="uk-UA"/>
              </w:rPr>
              <w:t xml:space="preserve"> Антоніна Матвіївна – член Ревізійної комісії;</w:t>
            </w:r>
          </w:p>
          <w:p w14:paraId="19089DB1" w14:textId="3F03285C" w:rsidR="00031156" w:rsidRPr="007F11B8" w:rsidRDefault="00031156" w:rsidP="00031156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031156">
              <w:rPr>
                <w:rFonts w:eastAsia="Calibri" w:cs="Times New Roman"/>
                <w:sz w:val="20"/>
                <w:lang w:val="uk-UA"/>
              </w:rPr>
              <w:t>3) Вітер Валентина Петрівна – член Ревізійної комісії.</w:t>
            </w:r>
          </w:p>
        </w:tc>
      </w:tr>
      <w:tr w:rsidR="00031156" w:rsidRPr="007F11B8" w14:paraId="714DA23F" w14:textId="77777777" w:rsidTr="007642DA">
        <w:trPr>
          <w:trHeight w:val="698"/>
        </w:trPr>
        <w:tc>
          <w:tcPr>
            <w:tcW w:w="3113" w:type="dxa"/>
            <w:shd w:val="clear" w:color="auto" w:fill="auto"/>
          </w:tcPr>
          <w:p w14:paraId="7247758E" w14:textId="77777777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3A75C917" w14:textId="77777777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53B03E9D" w14:textId="77777777" w:rsidR="00031156" w:rsidRPr="007F11B8" w:rsidRDefault="00031156" w:rsidP="007642DA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2B5EDCE9" w14:textId="77777777" w:rsidR="00031156" w:rsidRPr="007F11B8" w:rsidRDefault="00031156" w:rsidP="007642D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562F4A" wp14:editId="6761130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E5B72" id="Прямоугольник 17" o:spid="_x0000_s1026" style="position:absolute;margin-left:133.4pt;margin-top:.45pt;width:16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BWqg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UWYBW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230780" wp14:editId="64E36FD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90B5E" id="Прямоугольник 18" o:spid="_x0000_s1026" style="position:absolute;margin-left:26.7pt;margin-top:.2pt;width:16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Hwqg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9q7R8K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48268814" w14:textId="77777777" w:rsidR="00031156" w:rsidRPr="007F11B8" w:rsidRDefault="00031156">
      <w:pPr>
        <w:rPr>
          <w:rFonts w:cs="Times New Roman"/>
        </w:rPr>
      </w:pPr>
    </w:p>
    <w:sectPr w:rsidR="00031156" w:rsidRPr="007F11B8" w:rsidSect="00A97EF3">
      <w:footerReference w:type="default" r:id="rId6"/>
      <w:pgSz w:w="11906" w:h="16838"/>
      <w:pgMar w:top="426" w:right="537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58B7" w14:textId="77777777" w:rsidR="009F72F7" w:rsidRDefault="009F72F7" w:rsidP="00BA5359">
      <w:r>
        <w:separator/>
      </w:r>
    </w:p>
  </w:endnote>
  <w:endnote w:type="continuationSeparator" w:id="0">
    <w:p w14:paraId="0309B934" w14:textId="77777777" w:rsidR="009F72F7" w:rsidRDefault="009F72F7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05EE" w14:textId="77777777"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99B3D7A" w14:textId="77777777" w:rsidR="00BA5359" w:rsidRPr="007F11B8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7F11B8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14:paraId="239225C6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38BFD61A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За відсутності таких реквізитів і підпису (-</w:t>
    </w:r>
    <w:proofErr w:type="spellStart"/>
    <w:r w:rsidRPr="007F11B8">
      <w:rPr>
        <w:rFonts w:eastAsia="Calibri" w:cs="Times New Roman"/>
        <w:sz w:val="18"/>
        <w:szCs w:val="18"/>
        <w:lang w:val="uk-UA"/>
      </w:rPr>
      <w:t>ів</w:t>
    </w:r>
    <w:proofErr w:type="spellEnd"/>
    <w:r w:rsidRPr="007F11B8">
      <w:rPr>
        <w:rFonts w:eastAsia="Calibri" w:cs="Times New Roman"/>
        <w:sz w:val="18"/>
        <w:szCs w:val="18"/>
        <w:lang w:val="uk-UA"/>
      </w:rPr>
      <w:t xml:space="preserve">) бюлетень вважається недійсним і не враховується під час підрахунку голосів. </w:t>
    </w:r>
  </w:p>
  <w:p w14:paraId="32856DA0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може бути заповнений </w:t>
    </w:r>
    <w:proofErr w:type="spellStart"/>
    <w:r w:rsidRPr="007F11B8">
      <w:rPr>
        <w:rFonts w:eastAsia="Calibri" w:cs="Times New Roman"/>
        <w:sz w:val="18"/>
        <w:szCs w:val="18"/>
        <w:lang w:val="uk-UA"/>
      </w:rPr>
      <w:t>машинодруком</w:t>
    </w:r>
    <w:proofErr w:type="spellEnd"/>
    <w:r w:rsidRPr="007F11B8">
      <w:rPr>
        <w:rFonts w:eastAsia="Calibri" w:cs="Times New Roman"/>
        <w:sz w:val="18"/>
        <w:szCs w:val="18"/>
        <w:lang w:val="uk-UA"/>
      </w:rPr>
      <w:t>.</w:t>
    </w:r>
  </w:p>
  <w:p w14:paraId="43CB6638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/__________________________/</w:t>
    </w:r>
  </w:p>
  <w:p w14:paraId="6D1D5D0A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 Прізвище, ім’я та по батькові акціонера</w:t>
    </w:r>
  </w:p>
  <w:p w14:paraId="1A873BA6" w14:textId="77777777"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14:paraId="51082240" w14:textId="77777777" w:rsidR="001441A9" w:rsidRPr="001441A9" w:rsidRDefault="001F49B0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1993" w14:textId="77777777" w:rsidR="009F72F7" w:rsidRDefault="009F72F7" w:rsidP="00BA5359">
      <w:r>
        <w:separator/>
      </w:r>
    </w:p>
  </w:footnote>
  <w:footnote w:type="continuationSeparator" w:id="0">
    <w:p w14:paraId="0231645C" w14:textId="77777777" w:rsidR="009F72F7" w:rsidRDefault="009F72F7" w:rsidP="00BA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2"/>
    <w:rsid w:val="00031156"/>
    <w:rsid w:val="0009043F"/>
    <w:rsid w:val="000F7A7C"/>
    <w:rsid w:val="00103837"/>
    <w:rsid w:val="00116E45"/>
    <w:rsid w:val="001972A1"/>
    <w:rsid w:val="002D45EF"/>
    <w:rsid w:val="003550F4"/>
    <w:rsid w:val="00413C41"/>
    <w:rsid w:val="00443C78"/>
    <w:rsid w:val="00480926"/>
    <w:rsid w:val="004B17E5"/>
    <w:rsid w:val="00554FD0"/>
    <w:rsid w:val="006A6DDF"/>
    <w:rsid w:val="006C430B"/>
    <w:rsid w:val="007F11B8"/>
    <w:rsid w:val="00815E36"/>
    <w:rsid w:val="008E73C3"/>
    <w:rsid w:val="009D32F1"/>
    <w:rsid w:val="009F72F7"/>
    <w:rsid w:val="00A07DE2"/>
    <w:rsid w:val="00AA5B47"/>
    <w:rsid w:val="00AB5726"/>
    <w:rsid w:val="00AE2323"/>
    <w:rsid w:val="00BA5359"/>
    <w:rsid w:val="00BE07D3"/>
    <w:rsid w:val="00C61CCD"/>
    <w:rsid w:val="00D75906"/>
    <w:rsid w:val="00DD1954"/>
    <w:rsid w:val="00E431BD"/>
    <w:rsid w:val="00FB30FD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62F5"/>
  <w15:chartTrackingRefBased/>
  <w15:docId w15:val="{C4E3C313-ED2A-4B31-A225-BDB1077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 и Миша</dc:creator>
  <cp:keywords/>
  <dc:description/>
  <cp:lastModifiedBy>Михаил Храмцов</cp:lastModifiedBy>
  <cp:revision>19</cp:revision>
  <dcterms:created xsi:type="dcterms:W3CDTF">2023-03-31T05:47:00Z</dcterms:created>
  <dcterms:modified xsi:type="dcterms:W3CDTF">2024-04-08T08:51:00Z</dcterms:modified>
</cp:coreProperties>
</file>